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DD" w:rsidRPr="004300DD" w:rsidRDefault="004300DD" w:rsidP="0043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DD">
        <w:rPr>
          <w:rFonts w:ascii="Times New Roman" w:hAnsi="Times New Roman" w:cs="Times New Roman"/>
          <w:b/>
          <w:sz w:val="28"/>
          <w:szCs w:val="28"/>
        </w:rPr>
        <w:t>ПОЛОЖЕННЯ</w:t>
      </w:r>
      <w:r w:rsidRPr="004300DD">
        <w:rPr>
          <w:rFonts w:ascii="Times New Roman" w:hAnsi="Times New Roman" w:cs="Times New Roman"/>
          <w:b/>
          <w:sz w:val="28"/>
          <w:szCs w:val="28"/>
        </w:rPr>
        <w:br/>
        <w:t xml:space="preserve">про Учнівську </w:t>
      </w:r>
      <w:bookmarkStart w:id="0" w:name="_GoBack"/>
      <w:bookmarkEnd w:id="0"/>
      <w:r w:rsidRPr="004300DD">
        <w:rPr>
          <w:rFonts w:ascii="Times New Roman" w:hAnsi="Times New Roman" w:cs="Times New Roman"/>
          <w:b/>
          <w:sz w:val="28"/>
          <w:szCs w:val="28"/>
        </w:rPr>
        <w:t>раду Ужгородського ВПУ торгівлі та технологій харчування (витяг)</w:t>
      </w:r>
    </w:p>
    <w:p w:rsidR="004300DD" w:rsidRPr="004300DD" w:rsidRDefault="004300DD" w:rsidP="00430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br/>
      </w:r>
      <w:r w:rsidRPr="004300DD">
        <w:rPr>
          <w:rFonts w:ascii="Times New Roman" w:hAnsi="Times New Roman" w:cs="Times New Roman"/>
          <w:b/>
          <w:sz w:val="28"/>
          <w:szCs w:val="28"/>
        </w:rPr>
        <w:t>                                                    I. Загальні положення</w:t>
      </w:r>
    </w:p>
    <w:p w:rsidR="004300DD" w:rsidRDefault="004300DD" w:rsidP="00430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br/>
        <w:t xml:space="preserve">  1.1. Учнівське </w:t>
      </w:r>
      <w:proofErr w:type="spellStart"/>
      <w:r w:rsidRPr="004300DD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Pr="004300DD">
        <w:rPr>
          <w:rFonts w:ascii="Times New Roman" w:hAnsi="Times New Roman" w:cs="Times New Roman"/>
          <w:sz w:val="28"/>
          <w:szCs w:val="28"/>
        </w:rPr>
        <w:t>врядування - це добровільне об'єднання учнів, яке створюється з метою виховання в них віри в себе, в свої сили, професійної орієнтації, засіб участі в управлінні на засадах самодіяльності та саморегулювання.</w:t>
      </w:r>
      <w:r w:rsidRPr="004300DD">
        <w:rPr>
          <w:rFonts w:ascii="Times New Roman" w:hAnsi="Times New Roman" w:cs="Times New Roman"/>
          <w:sz w:val="28"/>
          <w:szCs w:val="28"/>
        </w:rPr>
        <w:br/>
        <w:t>  1.2. Учнівське самоврядування дає змогу виховувати в майбутніх спеціалістів соціальну відповідальність, розвивати прагнення до наукового пошуку,</w:t>
      </w:r>
      <w:r>
        <w:rPr>
          <w:rFonts w:ascii="Times New Roman" w:hAnsi="Times New Roman" w:cs="Times New Roman"/>
          <w:sz w:val="28"/>
          <w:szCs w:val="28"/>
        </w:rPr>
        <w:t xml:space="preserve"> підвищення рівня самостійності.</w:t>
      </w:r>
    </w:p>
    <w:p w:rsidR="004300DD" w:rsidRPr="004300DD" w:rsidRDefault="004300DD" w:rsidP="00430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t>  1.3. Органом учнівського самоврядування Ужгородського ВПУ торгівлі та технологій харчування є Учнівська рада, яку складають: </w:t>
      </w:r>
      <w:r w:rsidRPr="004300DD">
        <w:rPr>
          <w:rFonts w:ascii="Times New Roman" w:hAnsi="Times New Roman" w:cs="Times New Roman"/>
          <w:sz w:val="28"/>
          <w:szCs w:val="28"/>
        </w:rPr>
        <w:br/>
      </w:r>
    </w:p>
    <w:p w:rsidR="004300DD" w:rsidRPr="004300DD" w:rsidRDefault="004300DD" w:rsidP="004300D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0DD">
        <w:rPr>
          <w:rFonts w:ascii="Times New Roman" w:hAnsi="Times New Roman" w:cs="Times New Roman"/>
          <w:b/>
          <w:sz w:val="28"/>
          <w:szCs w:val="28"/>
        </w:rPr>
        <w:t>Голова Учнівської ради; </w:t>
      </w:r>
    </w:p>
    <w:p w:rsidR="004300DD" w:rsidRPr="004300DD" w:rsidRDefault="004300DD" w:rsidP="004300D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0DD">
        <w:rPr>
          <w:rFonts w:ascii="Times New Roman" w:hAnsi="Times New Roman" w:cs="Times New Roman"/>
          <w:b/>
          <w:sz w:val="28"/>
          <w:szCs w:val="28"/>
        </w:rPr>
        <w:t>Заступник Голови Учнівської ради; </w:t>
      </w:r>
    </w:p>
    <w:p w:rsidR="004300DD" w:rsidRPr="004300DD" w:rsidRDefault="004300DD" w:rsidP="004300D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0DD">
        <w:rPr>
          <w:rFonts w:ascii="Times New Roman" w:hAnsi="Times New Roman" w:cs="Times New Roman"/>
          <w:b/>
          <w:sz w:val="28"/>
          <w:szCs w:val="28"/>
        </w:rPr>
        <w:t>Секретар Учнівської ради; </w:t>
      </w:r>
    </w:p>
    <w:p w:rsidR="004300DD" w:rsidRPr="004300DD" w:rsidRDefault="004300DD" w:rsidP="004300D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0DD">
        <w:rPr>
          <w:rFonts w:ascii="Times New Roman" w:hAnsi="Times New Roman" w:cs="Times New Roman"/>
          <w:b/>
          <w:sz w:val="28"/>
          <w:szCs w:val="28"/>
        </w:rPr>
        <w:t>Сектор навчально-виховної роботи;</w:t>
      </w:r>
    </w:p>
    <w:p w:rsidR="004300DD" w:rsidRPr="004300DD" w:rsidRDefault="004300DD" w:rsidP="004300D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0DD">
        <w:rPr>
          <w:rFonts w:ascii="Times New Roman" w:hAnsi="Times New Roman" w:cs="Times New Roman"/>
          <w:b/>
          <w:sz w:val="28"/>
          <w:szCs w:val="28"/>
        </w:rPr>
        <w:t>Сектор суспільно-корисних робіт;</w:t>
      </w:r>
    </w:p>
    <w:p w:rsidR="004300DD" w:rsidRPr="004300DD" w:rsidRDefault="004300DD" w:rsidP="004300D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0DD">
        <w:rPr>
          <w:rFonts w:ascii="Times New Roman" w:hAnsi="Times New Roman" w:cs="Times New Roman"/>
          <w:b/>
          <w:sz w:val="28"/>
          <w:szCs w:val="28"/>
        </w:rPr>
        <w:t>Сектор культурно-масової роботи;</w:t>
      </w:r>
    </w:p>
    <w:p w:rsidR="004300DD" w:rsidRPr="004300DD" w:rsidRDefault="004300DD" w:rsidP="004300D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0DD">
        <w:rPr>
          <w:rFonts w:ascii="Times New Roman" w:hAnsi="Times New Roman" w:cs="Times New Roman"/>
          <w:b/>
          <w:sz w:val="28"/>
          <w:szCs w:val="28"/>
        </w:rPr>
        <w:t>Сектор спортивно-оздоровчої роботи;</w:t>
      </w:r>
    </w:p>
    <w:p w:rsidR="004300DD" w:rsidRPr="004300DD" w:rsidRDefault="004300DD" w:rsidP="004300D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0DD">
        <w:rPr>
          <w:rFonts w:ascii="Times New Roman" w:hAnsi="Times New Roman" w:cs="Times New Roman"/>
          <w:b/>
          <w:sz w:val="28"/>
          <w:szCs w:val="28"/>
        </w:rPr>
        <w:t>Сектор інформації.</w:t>
      </w:r>
    </w:p>
    <w:p w:rsidR="004300DD" w:rsidRDefault="004300DD" w:rsidP="00430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br/>
      </w:r>
      <w:r w:rsidRPr="004300DD">
        <w:rPr>
          <w:rFonts w:ascii="Times New Roman" w:hAnsi="Times New Roman" w:cs="Times New Roman"/>
          <w:b/>
          <w:sz w:val="28"/>
          <w:szCs w:val="28"/>
        </w:rPr>
        <w:t>                                                II. Положення про вибори</w:t>
      </w:r>
    </w:p>
    <w:p w:rsidR="004300DD" w:rsidRDefault="004300DD" w:rsidP="00430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0DD" w:rsidRDefault="004300DD" w:rsidP="00430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t xml:space="preserve">2.1. Вищим органом учнівського самоврядування є </w:t>
      </w:r>
      <w:proofErr w:type="spellStart"/>
      <w:r w:rsidRPr="004300DD">
        <w:rPr>
          <w:rFonts w:ascii="Times New Roman" w:hAnsi="Times New Roman" w:cs="Times New Roman"/>
          <w:sz w:val="28"/>
          <w:szCs w:val="28"/>
        </w:rPr>
        <w:t>загальноучилищна</w:t>
      </w:r>
      <w:proofErr w:type="spellEnd"/>
      <w:r w:rsidRPr="004300DD">
        <w:rPr>
          <w:rFonts w:ascii="Times New Roman" w:hAnsi="Times New Roman" w:cs="Times New Roman"/>
          <w:sz w:val="28"/>
          <w:szCs w:val="28"/>
        </w:rPr>
        <w:t xml:space="preserve"> конференція </w:t>
      </w:r>
      <w:proofErr w:type="spellStart"/>
      <w:r w:rsidRPr="004300DD">
        <w:rPr>
          <w:rFonts w:ascii="Times New Roman" w:hAnsi="Times New Roman" w:cs="Times New Roman"/>
          <w:sz w:val="28"/>
          <w:szCs w:val="28"/>
        </w:rPr>
        <w:t>представникіцв</w:t>
      </w:r>
      <w:proofErr w:type="spellEnd"/>
      <w:r w:rsidRPr="004300DD">
        <w:rPr>
          <w:rFonts w:ascii="Times New Roman" w:hAnsi="Times New Roman" w:cs="Times New Roman"/>
          <w:sz w:val="28"/>
          <w:szCs w:val="28"/>
        </w:rPr>
        <w:t xml:space="preserve"> навчальних груп училища. Вибори Голови Учнівської ради проводяться за принципом загального рівного і прямого виборчого права при таємному голосуванні.</w:t>
      </w:r>
    </w:p>
    <w:p w:rsidR="004300DD" w:rsidRDefault="004300DD" w:rsidP="00430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t>2.2. Виборчий процес здійснюється на засадах вільного і рівноправного висування кандидатів кожною групою.</w:t>
      </w:r>
    </w:p>
    <w:p w:rsidR="004300DD" w:rsidRDefault="004300DD" w:rsidP="00430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t xml:space="preserve">2.3. Вибори є загальними: право обирати мають </w:t>
      </w:r>
      <w:proofErr w:type="spellStart"/>
      <w:r w:rsidRPr="004300DD">
        <w:rPr>
          <w:rFonts w:ascii="Times New Roman" w:hAnsi="Times New Roman" w:cs="Times New Roman"/>
          <w:sz w:val="28"/>
          <w:szCs w:val="28"/>
        </w:rPr>
        <w:t>учні І-ІІ к</w:t>
      </w:r>
      <w:proofErr w:type="spellEnd"/>
      <w:r w:rsidRPr="004300DD">
        <w:rPr>
          <w:rFonts w:ascii="Times New Roman" w:hAnsi="Times New Roman" w:cs="Times New Roman"/>
          <w:sz w:val="28"/>
          <w:szCs w:val="28"/>
        </w:rPr>
        <w:t>урсів училища.</w:t>
      </w:r>
      <w:r w:rsidRPr="004300DD">
        <w:rPr>
          <w:rFonts w:ascii="Times New Roman" w:hAnsi="Times New Roman" w:cs="Times New Roman"/>
          <w:sz w:val="28"/>
          <w:szCs w:val="28"/>
        </w:rPr>
        <w:br/>
        <w:t>2.4. Вибори є рівними: кожен виборець має один голос.</w:t>
      </w:r>
    </w:p>
    <w:p w:rsidR="004300DD" w:rsidRDefault="004300DD" w:rsidP="00430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t>2.5. Право висувати кандидатів в органи учнівського самоврядування має кожна навчальна група училища, а також кандидати можуть самовисуватися. Кількість кандидатів в Учнівську раду від кожної групи не повинна перевищувати п'ять осіб. Старости навчальних груп входять до складу ради автоматично.</w:t>
      </w:r>
    </w:p>
    <w:p w:rsidR="004300DD" w:rsidRDefault="004300DD" w:rsidP="0043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t>2.6. Про роботу Учнівської ради УВПУ ТТХ звітує Голова Учнівської ради або Заступник Голови Учнівської ради на зборах учнівського колективу.</w:t>
      </w:r>
    </w:p>
    <w:p w:rsidR="004300DD" w:rsidRPr="004300DD" w:rsidRDefault="004300DD" w:rsidP="00430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0DD" w:rsidRPr="004300DD" w:rsidRDefault="004300DD" w:rsidP="0043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DD">
        <w:rPr>
          <w:rFonts w:ascii="Times New Roman" w:hAnsi="Times New Roman" w:cs="Times New Roman"/>
          <w:b/>
          <w:sz w:val="28"/>
          <w:szCs w:val="28"/>
        </w:rPr>
        <w:t xml:space="preserve">ІІІ. Структура і організація Учнівської ради </w:t>
      </w:r>
      <w:proofErr w:type="spellStart"/>
      <w:r w:rsidRPr="004300DD">
        <w:rPr>
          <w:rFonts w:ascii="Times New Roman" w:hAnsi="Times New Roman" w:cs="Times New Roman"/>
          <w:b/>
          <w:sz w:val="28"/>
          <w:szCs w:val="28"/>
        </w:rPr>
        <w:t>УжВПУ</w:t>
      </w:r>
      <w:proofErr w:type="spellEnd"/>
      <w:r w:rsidRPr="004300DD">
        <w:rPr>
          <w:rFonts w:ascii="Times New Roman" w:hAnsi="Times New Roman" w:cs="Times New Roman"/>
          <w:b/>
          <w:sz w:val="28"/>
          <w:szCs w:val="28"/>
        </w:rPr>
        <w:t xml:space="preserve"> ТТХ</w:t>
      </w:r>
    </w:p>
    <w:p w:rsidR="004300DD" w:rsidRDefault="004300DD" w:rsidP="00430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0DD" w:rsidRDefault="004300DD" w:rsidP="00430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t>3.1. Членами Учнівської ради можуть бути учні училища будь-якої вікової категорії, які виявили бажання брати участь у роботі Учнівської ради.</w:t>
      </w:r>
      <w:r w:rsidRPr="004300DD">
        <w:rPr>
          <w:rFonts w:ascii="Times New Roman" w:hAnsi="Times New Roman" w:cs="Times New Roman"/>
          <w:sz w:val="28"/>
          <w:szCs w:val="28"/>
        </w:rPr>
        <w:br/>
      </w:r>
      <w:r w:rsidRPr="004300DD">
        <w:rPr>
          <w:rFonts w:ascii="Times New Roman" w:hAnsi="Times New Roman" w:cs="Times New Roman"/>
          <w:sz w:val="28"/>
          <w:szCs w:val="28"/>
        </w:rPr>
        <w:lastRenderedPageBreak/>
        <w:t>3.2.  Керівництво роботою ради учнівського самоврядування здійснюється Головою Учнівської ради або його Заступником.</w:t>
      </w:r>
    </w:p>
    <w:p w:rsidR="004300DD" w:rsidRDefault="004300DD" w:rsidP="00430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t>3.3.  Головою Учнівської ради училища може бути особа, яка навчається в училищі, має середній бал "7" і вище, зразково поводиться, володіє високими моральними якостями і має бажання бути обраним на цю посаду.</w:t>
      </w:r>
      <w:r w:rsidRPr="004300DD">
        <w:rPr>
          <w:rFonts w:ascii="Times New Roman" w:hAnsi="Times New Roman" w:cs="Times New Roman"/>
          <w:sz w:val="28"/>
          <w:szCs w:val="28"/>
        </w:rPr>
        <w:br/>
        <w:t>3.4.  Голова Учнівської ради обирається на звітно-виборній конференції її учасниками на основі загального і прямого виборчого права або шляхом таємного голосування строком на два роки.</w:t>
      </w:r>
    </w:p>
    <w:p w:rsidR="004300DD" w:rsidRDefault="004300DD" w:rsidP="00430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t xml:space="preserve">3.5.  Голова Учнівської </w:t>
      </w:r>
      <w:proofErr w:type="spellStart"/>
      <w:r w:rsidRPr="004300DD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4300DD">
        <w:rPr>
          <w:rFonts w:ascii="Times New Roman" w:hAnsi="Times New Roman" w:cs="Times New Roman"/>
          <w:sz w:val="28"/>
          <w:szCs w:val="28"/>
        </w:rPr>
        <w:t> УВПУ ТТХ:</w:t>
      </w:r>
    </w:p>
    <w:p w:rsidR="004300DD" w:rsidRPr="004300DD" w:rsidRDefault="004300DD" w:rsidP="004300D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t>організує робу та відповідає за безперебійну діяльність Учнівської ради;</w:t>
      </w:r>
    </w:p>
    <w:p w:rsidR="004300DD" w:rsidRPr="004300DD" w:rsidRDefault="004300DD" w:rsidP="004300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t>забезпечує зв’язок між учнями училища та адміністрацією закладу;</w:t>
      </w:r>
    </w:p>
    <w:p w:rsidR="004300DD" w:rsidRPr="004300DD" w:rsidRDefault="004300DD" w:rsidP="004300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t>у своїй роботі підпорядковується заступнику директора училищі з навчально-виховної роботи;</w:t>
      </w:r>
    </w:p>
    <w:p w:rsidR="004300DD" w:rsidRPr="004300DD" w:rsidRDefault="004300DD" w:rsidP="004300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t>виносить на розгляд конференції чи зборів питання, які турбують учнів училища; </w:t>
      </w:r>
    </w:p>
    <w:p w:rsidR="004300DD" w:rsidRPr="004300DD" w:rsidRDefault="004300DD" w:rsidP="004300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t>має право брати участь у роботі Педагогічної ради училища; </w:t>
      </w:r>
    </w:p>
    <w:p w:rsidR="004300DD" w:rsidRPr="004300DD" w:rsidRDefault="004300DD" w:rsidP="004300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t>ініціювати зміни, що покращують навчання та дозвілля учнів; </w:t>
      </w:r>
    </w:p>
    <w:p w:rsidR="004300DD" w:rsidRPr="004300DD" w:rsidRDefault="004300DD" w:rsidP="004300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t>призначає Секретаря Учнівської ради та Заступника Голови Учнівської ради; </w:t>
      </w:r>
    </w:p>
    <w:p w:rsidR="004300DD" w:rsidRPr="004300DD" w:rsidRDefault="004300DD" w:rsidP="004300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t>наглядає за роботою Секторів Учнівської ради;</w:t>
      </w:r>
    </w:p>
    <w:p w:rsidR="004300DD" w:rsidRPr="004300DD" w:rsidRDefault="004300DD" w:rsidP="004300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t xml:space="preserve">готує і подає учнів на преміювання за активну участь у роботі ради </w:t>
      </w:r>
      <w:proofErr w:type="spellStart"/>
      <w:r w:rsidRPr="004300DD">
        <w:rPr>
          <w:rFonts w:ascii="Times New Roman" w:hAnsi="Times New Roman" w:cs="Times New Roman"/>
          <w:sz w:val="28"/>
          <w:szCs w:val="28"/>
        </w:rPr>
        <w:t>та  суспільно-громадськ</w:t>
      </w:r>
      <w:proofErr w:type="spellEnd"/>
      <w:r w:rsidRPr="004300DD">
        <w:rPr>
          <w:rFonts w:ascii="Times New Roman" w:hAnsi="Times New Roman" w:cs="Times New Roman"/>
          <w:sz w:val="28"/>
          <w:szCs w:val="28"/>
        </w:rPr>
        <w:t>ому житті училища;</w:t>
      </w:r>
    </w:p>
    <w:p w:rsidR="004300DD" w:rsidRPr="004300DD" w:rsidRDefault="004300DD" w:rsidP="004300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00DD">
        <w:rPr>
          <w:rFonts w:ascii="Times New Roman" w:hAnsi="Times New Roman" w:cs="Times New Roman"/>
          <w:sz w:val="28"/>
          <w:szCs w:val="28"/>
        </w:rPr>
        <w:t>не має право передавати с</w:t>
      </w:r>
      <w:proofErr w:type="spellEnd"/>
      <w:r w:rsidRPr="004300DD">
        <w:rPr>
          <w:rFonts w:ascii="Times New Roman" w:hAnsi="Times New Roman" w:cs="Times New Roman"/>
          <w:sz w:val="28"/>
          <w:szCs w:val="28"/>
        </w:rPr>
        <w:t xml:space="preserve">вої </w:t>
      </w:r>
      <w:proofErr w:type="spellStart"/>
      <w:r w:rsidRPr="004300DD">
        <w:rPr>
          <w:rFonts w:ascii="Times New Roman" w:hAnsi="Times New Roman" w:cs="Times New Roman"/>
          <w:sz w:val="28"/>
          <w:szCs w:val="28"/>
        </w:rPr>
        <w:t>повноваження ін. особа</w:t>
      </w:r>
      <w:proofErr w:type="spellEnd"/>
      <w:r w:rsidRPr="004300DD">
        <w:rPr>
          <w:rFonts w:ascii="Times New Roman" w:hAnsi="Times New Roman" w:cs="Times New Roman"/>
          <w:sz w:val="28"/>
          <w:szCs w:val="28"/>
        </w:rPr>
        <w:t xml:space="preserve">м та </w:t>
      </w:r>
      <w:proofErr w:type="spellStart"/>
      <w:r w:rsidRPr="004300DD">
        <w:rPr>
          <w:rFonts w:ascii="Times New Roman" w:hAnsi="Times New Roman" w:cs="Times New Roman"/>
          <w:sz w:val="28"/>
          <w:szCs w:val="28"/>
        </w:rPr>
        <w:t>зловжи</w:t>
      </w:r>
      <w:proofErr w:type="spellEnd"/>
      <w:r w:rsidRPr="004300DD">
        <w:rPr>
          <w:rFonts w:ascii="Times New Roman" w:hAnsi="Times New Roman" w:cs="Times New Roman"/>
          <w:sz w:val="28"/>
          <w:szCs w:val="28"/>
        </w:rPr>
        <w:t>вати  своїм положенням;</w:t>
      </w:r>
    </w:p>
    <w:p w:rsidR="004300DD" w:rsidRPr="004300DD" w:rsidRDefault="004300DD" w:rsidP="004300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t>рішення Голови Учнівської ради незалежні від рішень адміністрації училища з питань учнівського самоврядування, але не суперечать нормативним актам, що регулюють навчальні процеси в закладах освіти.</w:t>
      </w:r>
    </w:p>
    <w:p w:rsidR="004300DD" w:rsidRPr="004300DD" w:rsidRDefault="004300DD" w:rsidP="0043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0DD">
        <w:rPr>
          <w:rFonts w:ascii="Times New Roman" w:hAnsi="Times New Roman" w:cs="Times New Roman"/>
          <w:sz w:val="28"/>
          <w:szCs w:val="28"/>
        </w:rPr>
        <w:t>3.6. Голова Учнівської ради може бути усунений з поста і ініціюється більшістю (50%) ради училища.</w:t>
      </w:r>
      <w:r w:rsidRPr="004300DD">
        <w:rPr>
          <w:rFonts w:ascii="Times New Roman" w:hAnsi="Times New Roman" w:cs="Times New Roman"/>
          <w:sz w:val="28"/>
          <w:szCs w:val="28"/>
        </w:rPr>
        <w:br/>
        <w:t>3.7. У разі неможливості виконання Головою своїх обов'язків, до нових виборів виконуючим обов'язки є Заступник Голови.</w:t>
      </w:r>
      <w:r w:rsidRPr="004300DD">
        <w:rPr>
          <w:rFonts w:ascii="Times New Roman" w:hAnsi="Times New Roman" w:cs="Times New Roman"/>
          <w:sz w:val="28"/>
          <w:szCs w:val="28"/>
        </w:rPr>
        <w:br/>
        <w:t>3.8. Після результатів виборів Голова Учнівської ради на загальній лінійці складає присягу.</w:t>
      </w:r>
      <w:r w:rsidRPr="004300DD">
        <w:rPr>
          <w:rFonts w:ascii="Times New Roman" w:hAnsi="Times New Roman" w:cs="Times New Roman"/>
          <w:sz w:val="28"/>
          <w:szCs w:val="28"/>
        </w:rPr>
        <w:br/>
        <w:t xml:space="preserve">3.9. Учнівська </w:t>
      </w:r>
      <w:proofErr w:type="spellStart"/>
      <w:r w:rsidRPr="004300DD">
        <w:rPr>
          <w:rFonts w:ascii="Times New Roman" w:hAnsi="Times New Roman" w:cs="Times New Roman"/>
          <w:sz w:val="28"/>
          <w:szCs w:val="28"/>
        </w:rPr>
        <w:t>рада з числа своїх членів формує Се</w:t>
      </w:r>
      <w:proofErr w:type="spellEnd"/>
      <w:r w:rsidRPr="004300DD">
        <w:rPr>
          <w:rFonts w:ascii="Times New Roman" w:hAnsi="Times New Roman" w:cs="Times New Roman"/>
          <w:sz w:val="28"/>
          <w:szCs w:val="28"/>
        </w:rPr>
        <w:t>ктори.</w:t>
      </w:r>
      <w:r w:rsidRPr="004300DD">
        <w:rPr>
          <w:rFonts w:ascii="Times New Roman" w:hAnsi="Times New Roman" w:cs="Times New Roman"/>
          <w:sz w:val="28"/>
          <w:szCs w:val="28"/>
        </w:rPr>
        <w:br/>
        <w:t>3.10. Сектори скликаються в міру необхідності, але не рідше двох разів на місяць, зібрання є правомірними, якщо на ньому присутні більше половини загального складу учнів.     </w:t>
      </w:r>
    </w:p>
    <w:p w:rsidR="00226C4F" w:rsidRPr="004300DD" w:rsidRDefault="00226C4F" w:rsidP="0043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6C4F" w:rsidRPr="00430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7F2"/>
    <w:multiLevelType w:val="hybridMultilevel"/>
    <w:tmpl w:val="AE3EF28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1073"/>
    <w:multiLevelType w:val="hybridMultilevel"/>
    <w:tmpl w:val="7BD8ADD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8D0"/>
    <w:multiLevelType w:val="multilevel"/>
    <w:tmpl w:val="BE5A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07AE8"/>
    <w:multiLevelType w:val="multilevel"/>
    <w:tmpl w:val="C1CA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08"/>
    <w:rsid w:val="00226C4F"/>
    <w:rsid w:val="004300DD"/>
    <w:rsid w:val="00A8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0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0D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4300DD"/>
    <w:rPr>
      <w:b/>
      <w:bCs/>
    </w:rPr>
  </w:style>
  <w:style w:type="character" w:styleId="a4">
    <w:name w:val="Emphasis"/>
    <w:basedOn w:val="a0"/>
    <w:uiPriority w:val="20"/>
    <w:qFormat/>
    <w:rsid w:val="004300DD"/>
    <w:rPr>
      <w:i/>
      <w:iCs/>
    </w:rPr>
  </w:style>
  <w:style w:type="paragraph" w:styleId="a5">
    <w:name w:val="List Paragraph"/>
    <w:basedOn w:val="a"/>
    <w:uiPriority w:val="34"/>
    <w:qFormat/>
    <w:rsid w:val="00430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0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0D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4300DD"/>
    <w:rPr>
      <w:b/>
      <w:bCs/>
    </w:rPr>
  </w:style>
  <w:style w:type="character" w:styleId="a4">
    <w:name w:val="Emphasis"/>
    <w:basedOn w:val="a0"/>
    <w:uiPriority w:val="20"/>
    <w:qFormat/>
    <w:rsid w:val="004300DD"/>
    <w:rPr>
      <w:i/>
      <w:iCs/>
    </w:rPr>
  </w:style>
  <w:style w:type="paragraph" w:styleId="a5">
    <w:name w:val="List Paragraph"/>
    <w:basedOn w:val="a"/>
    <w:uiPriority w:val="34"/>
    <w:qFormat/>
    <w:rsid w:val="0043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2654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2019-02-01T12:27:00Z</dcterms:created>
  <dcterms:modified xsi:type="dcterms:W3CDTF">2019-02-01T12:49:00Z</dcterms:modified>
</cp:coreProperties>
</file>